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18:27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07">
                <draw:image xlink:href="Pictures/100000010000080000000800C9F7B2FE.png" xlink:type="simple" xlink:show="embed" xlink:actuate="onLoad" draw:mime-type="image/png"/>
              </draw:frame>
              53
            </text:p>
          </table:table-cell>
        </table:table-row>
        <table:table-row table:style-name="Table2.2">
          <table:table-cell table:style-name="Table2.A1" office:value-type="string">
            <text:p text:style-name="P8">Periode: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afspraken woningbouw Stadsregio-bijlage 2 en 3.pdf
              <text:span text:style-name="T2"/>
            </text:p>
            <text:p text:style-name="P3"/>
          </table:table-cell>
          <table:table-cell table:style-name="Table3.A2" office:value-type="string">
            <text:p text:style-name="P4">12-12-2014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94,11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4/17-december/09:00/Ingekomen-stukken-cie--Leefomgeving--/Raadsbrief-afspraken-woningbouw-Stadsregio-bijlage-2-en-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afspraken woningbouw Stadsregio-bijlage 1 planningslijst stoplichtenmodel 1 mei 2014 samenvatting .pdf
              <text:span text:style-name="T2"/>
            </text:p>
            <text:p text:style-name="P3"/>
          </table:table-cell>
          <table:table-cell table:style-name="Table3.A2" office:value-type="string">
            <text:p text:style-name="P4">12-12-2014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4/17-december/09:00/Ingekomen-stukken-cie--Leefomgeving--/Raadsbrief-afspraken-woningbouw-Stadsregio-bijlage-1-planningslijst-stoplichtenmodel-1-mei-2014-samenvatting-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afspraken woningbouw Stadsregio.pdf
              <text:span text:style-name="T2"/>
            </text:p>
            <text:p text:style-name="P3"/>
          </table:table-cell>
          <table:table-cell table:style-name="Table3.A2" office:value-type="string">
            <text:p text:style-name="P4">12-12-2014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980,81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4/17-december/09:00/Ingekomen-stukken-cie--Leefomgeving--/Raadsbrief-afspraken-woningbouw-Stadsregio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BP Tuin de lage Oorsprong-Raadsbrief.141211.BP Tuin de Lage Oorsprong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10-12-2014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14/17-december/20:00/Bestemmingsplan-Tuin-de-Lage-Oorsprong2013-/BP-Tuin-de-lage-Oorsprong-Raadsbrief-141211-BP-Tuin-de-Lage-Oorsprong-20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De kanteling in Wmo-verbeterplan.pdf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32,36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-december/20:00/Ingekomen-stukken-commissie-Inwoners-/Raadsbrief-De-kanteling-in-Wmo-verbeterpla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De kanteling in de Wmo-auditrapport.pdf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348,33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-december/20:00/Ingekomen-stukken-commissie-Inwoners-/Raadsbrief-De-kanteling-in-de-Wmo-auditrappor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De kanteling in de Wmo.pdf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301,18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-december/20:00/Ingekomen-stukken-commissie-Inwoners-/Raadsbrief-De-kanteling-in-de-Wmo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intergemeentelijk samenwerken.pdf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799,01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3-december/20:00/Ingekomen-stukken-commissie-Bedrijvigheid-/Raadsbrief-intergemeentelijk-samenwerk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stand van zaken HOV Arnhem Wageningen-bijlage tekening overzicht HOV projecten.pdf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5,39 MB
            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stand-van-zaken-HOV-Arnhem-Wageningen-bijlage-tekening-overzicht-HOV-project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stand van zaken HOV Arnhem Wageningen.pdf
              <text:span text:style-name="T2"/>
            </text:p>
            <text:p text:style-name="P3"/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78,48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stand-van-zaken-HOV-Arnhem-Wagening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Actualisatienota Wegbeheer Renkum 2015-2017-nota.pdf
              <text:span text:style-name="T2"/>
            </text:p>
            <text:p text:style-name="P3"/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7,87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Actualisatienota-Wegbeheer-Renkum-2015-2017-nota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Actualisatienota Wegbeheer Renkum 2015-2017-brf.pdf
              <text:span text:style-name="T2"/>
            </text:p>
            <text:p text:style-name="P3"/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1,13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Actualisatienota-Wegbeheer-Renkum-2015-2017-brf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evaluatie onderhoudskwaliteit openbaar groen.pdf
              <text:span text:style-name="T2"/>
            </text:p>
            <text:p text:style-name="P3"/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831,96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evaluatie-onderhoudskwaliteit-openbaar-gro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Raadsbrief-Jeugdhulp 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30-09-2014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918,45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Jeugdhulp-verordening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terugkoppeling bijeenkomst sociaal domein en planning vervolg.pdf
              <text:span text:style-name="T2"/>
            </text:p>
            <text:p text:style-name="P3"/>
          </table:table-cell>
          <table:table-cell table:style-name="Table3.A2" office:value-type="string">
            <text:p text:style-name="P4">30-09-2014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7,92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terugkoppeling-bijeenkomst-sociaal-domein-en-planning-vervolg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Evaluatie RenkumKaart 2013- evaluatie.pdf
              <text:span text:style-name="T2"/>
            </text:p>
            <text:p text:style-name="P3"/>
          </table:table-cell>
          <table:table-cell table:style-name="Table3.A2" office:value-type="string">
            <text:p text:style-name="P4">18-09-2014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Evaluatie-RenkumKaart-2013--evaluatie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evaluatie RenkumKaart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18-09-2014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270,03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evaluatie-RenkumKaart-2013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bijstelling macrobudget BUIG 2014.pdf
              <text:span text:style-name="T2"/>
            </text:p>
            <text:p text:style-name="P3"/>
          </table:table-cell>
          <table:table-cell table:style-name="Table3.A2" office:value-type="string">
            <text:p text:style-name="P4">18-09-2014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899,92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bijstelling-macrobudget-BUIG-2014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verbonden partijen.pdf
              <text:span text:style-name="T2"/>
            </text:p>
            <text:p text:style-name="P3"/>
          </table:table-cell>
          <table:table-cell table:style-name="Table3.A2" office:value-type="string">
            <text:p text:style-name="P4">26-08-2014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Raadsbrief-verbonden-partij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3k Raadsbrief Dienstverlening Burgerzaken-Auditrapport Dienstverlening BGZ.pdf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510,21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Dienstverlening-Burgerzaken-Auditrapport-Dienstverlening-BGZ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3k Raadsbrief Dienstverlening Burgerzaken-Verbeterplan.doc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54,50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Dienstverlening-Burgerzaken-Verbeterplan-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3k Raadsbrief Dienstverlening Burgerzaken-Verbeterplan.pdf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29,16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Dienstverlening-Burgerzaken-Verbeterpl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3k Raadsbrief Dienstverlening Burgerzaken.pdf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317,74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Dienstverlening-Burgerzak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3k Raadsbrief herziene indeling MJB-bijlage 1 Transformatie programma.pdf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herziene-indeling-MJB-bijlage-1-Transformatie-programm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3k Raadsbrief herziene indeling MJB.pdf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767,21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herziene-indeling-MJ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3k Raadsbrief Meicirculaire gemeentefonds 2014.pdf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1,94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Meicirculaire-gemeentefonds-2014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3j Raadsbrief mbt proces Doorwerth.pdf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918,67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9-september/20:00/Ingekomen-stukken-cie--Leefomgeving/3j-Raadsbrief-mbt-proces-Doorwerth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3j Raadsbrief mbt proces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873,77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9-september/20:00/Ingekomen-stukken-cie--Leefomgeving/3j-Raadsbrief-mbt-proces-Renkum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3j Raadsbrief Project Hogenkampseweg.pdf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2,21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9-september/20:00/Ingekomen-stukken-cie--Leefomgeving/3j-Raadsbrief-Project-Hogenkampseweg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3i Raadsbrief MFC 3b4-bijlage Motie beheer en toezicht MFC 3B4.pdf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466,97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8-september/20:00/Ingekomen-stukken-cie--Inwoners/3i-Raadsbrief-MFC-3b4-bijlage-Motie-beheer-en-toezicht-MFC-3B4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3i Raadsbrief MFC 3b4-bijlage organisatiemodel MFC 3b4.pdf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3,56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8-september/20:00/Ingekomen-stukken-cie--Inwoners/3i-Raadsbrief-MFC-3b4-bijlage-organisatiemodel-MFC-3b4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129371 bijlage Kinderpardon.pdf
              <text:span text:style-name="T2"/>
            </text:p>
            <text:p text:style-name="P3"/>
          </table:table-cell>
          <table:table-cell table:style-name="Table3.A2" office:value-type="string">
            <text:p text:style-name="P4">27-05-2014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239,40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6-juni/20:00/Ingekomen-stukken-cie--Inwoners--/129371-bijlage-Kinderpardo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129371 Raadsbrief Kinderpardon.pdf
              <text:span text:style-name="T2"/>
            </text:p>
            <text:p text:style-name="P3"/>
          </table:table-cell>
          <table:table-cell table:style-name="Table3.A2" office:value-type="string">
            <text:p text:style-name="P4">27-05-2014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586,27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6-juni/20:00/Ingekomen-stukken-cie--Inwoners--/129371-Raadsbrief-Kinderpardo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archiefbeleid.pdf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940,97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archiefbeleid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groot onderhoud gemeentefonds.pdf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1,67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groot-onderhoud-gemeentefonds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Raadsbrief archief- en dossiervorming-verbeterplan.pdf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32,84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archief--en-dossiervorming-verbeterpla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Raadsbrief archief- en dossiervorming-auditrapport.pdf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254,24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archief--en-dossiervorming-auditrapport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archief- en dossiervorming.pdf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338,09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archief--en-dossiervorming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Euregio.pdf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595,00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Euregio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decembercirculaire gemeentefonds 2013.pdf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2,21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decembercirculaire-gemeentefonds-2013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evaluatie afvalbeheersplan.pdf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968,65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evaluatie-afvalbeheersplan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Dorpsplatforms.pdf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1,28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Dorpsplatforms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ondersteuning Renkumse bedrijven.pdf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868,34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ondersteuning-Renkumse-bedrijv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Raadsbrief CO2-analyse-rapport Energie in beeld - CO2-emissies en energieverbruik.pdf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3,85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CO2-analyse-rapport-Energie-in-beeld---CO2-emissies-en-energieverbruik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Raadsbrief CO2-analyse.pdf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1,63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CO2-analyse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CO2-analyse gemeente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240,06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CO2-analyse-gemeente-Renkum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Dennenkamp Munninghofflaan-bijlage notulen.pdf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162,19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Dennenkamp-Munninghofflaan-bijlage-notulen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Dennenkamp Munninghofflaan motie 260214.pdf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806,86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Dennenkamp-Munninghofflaan-motie-260214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Raadsbrief Sturing sociaal domein regionale taken-Centrale sturing tbv regionale strategische alliantie aangepast n.a.v. het Bresdo 14 maart 2014.pdf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28,94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Sturing-sociaal-domein-regionale-taken-Centrale-sturing-tbv-regionale-strategische-alliantie-aangepast-n-a-v-het-Bresdo-14-maart-2014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 Sturing sociaal domein regionale taken.pdf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1,13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Sturing-sociaal-domein-regionale-tak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transformatieagenda Jeugd Regio Arnhem-bijlage.pdf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527,44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transformatieagenda-Jeugd-Regio-Arnhem-bijlag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Transformatieagenda Jeugd Regio Arnhem.pdf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777,50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Transformatieagenda-Jeugd-Regio-Arnhem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regionale afspraken functies Bureau Jeugdzorg Gelderland.pdf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1,35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regionale-afspraken-functies-Bureau-Jeugdzorg-Gelderland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09" meta:object-count="0" meta:page-count="6" meta:paragraph-count="329" meta:word-count="619" meta:character-count="4606" meta:non-whitespace-character-count="43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1776547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1776547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