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18-06-2025 12:05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07">
                <draw:image xlink:href="Pictures/100000010000080000000800C9F7B2FE.png" xlink:type="simple" xlink:show="embed" xlink:actuate="onLoad" draw:mime-type="image/png"/>
              </draw:frame>
              53
            </text:p>
          </table:table-cell>
        </table:table-row>
        <table:table-row table:style-name="Table2.2">
          <table:table-cell table:style-name="Table2.A1" office:value-type="string">
            <text:p text:style-name="P8">Periode: 2014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Raadsbrief afspraken woningbouw Stadsregio-bijlage 2 en 3.pdf
              <text:span text:style-name="T2"/>
            </text:p>
            <text:p text:style-name="P3"/>
          </table:table-cell>
          <table:table-cell table:style-name="Table3.A2" office:value-type="string">
            <text:p text:style-name="P4">12-12-2014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94,11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14/17-december/09:00/Ingekomen-stukken-cie--Leefomgeving--/Raadsbrief-afspraken-woningbouw-Stadsregio-bijlage-2-en-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Raadsbrief afspraken woningbouw Stadsregio-bijlage 1 planningslijst stoplichtenmodel 1 mei 2014 samenvatting .pdf
              <text:span text:style-name="T2"/>
            </text:p>
            <text:p text:style-name="P3"/>
          </table:table-cell>
          <table:table-cell table:style-name="Table3.A2" office:value-type="string">
            <text:p text:style-name="P4">12-12-2014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14/17-december/09:00/Ingekomen-stukken-cie--Leefomgeving--/Raadsbrief-afspraken-woningbouw-Stadsregio-bijlage-1-planningslijst-stoplichtenmodel-1-mei-2014-samenvatting-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Raadsbrief afspraken woningbouw Stadsregio.pdf
              <text:span text:style-name="T2"/>
            </text:p>
            <text:p text:style-name="P3"/>
          </table:table-cell>
          <table:table-cell table:style-name="Table3.A2" office:value-type="string">
            <text:p text:style-name="P4">12-12-2014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980,81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14/17-december/09:00/Ingekomen-stukken-cie--Leefomgeving--/Raadsbrief-afspraken-woningbouw-Stadsregio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BP Tuin de lage Oorsprong-Raadsbrief.141211.BP Tuin de Lage Oorsprong 2013.pdf
              <text:span text:style-name="T2"/>
            </text:p>
            <text:p text:style-name="P3"/>
          </table:table-cell>
          <table:table-cell table:style-name="Table3.A2" office:value-type="string">
            <text:p text:style-name="P4">10-12-2014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69,02 KB</text:p>
          </table:table-cell>
          <table:table-cell table:style-name="Table3.A2" office:value-type="string">
            <text:p text:style-name="P22">
              <text:a xlink:type="simple" xlink:href="https://raad.renkum.nl/Vergaderingen/Gemeenteraad/2014/17-december/20:00/Bestemmingsplan-Tuin-de-Lage-Oorsprong2013-/BP-Tuin-de-lage-Oorsprong-Raadsbrief-141211-BP-Tuin-de-Lage-Oorsprong-201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Raadsbrief De kanteling in Wmo-verbeterplan.pdf
              <text:span text:style-name="T2"/>
            </text:p>
            <text:p text:style-name="P3"/>
          </table:table-cell>
          <table:table-cell table:style-name="Table3.A2" office:value-type="string">
            <text:p text:style-name="P4">07-11-2014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32,36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-december/20:00/Ingekomen-stukken-commissie-Inwoners-/Raadsbrief-De-kanteling-in-Wmo-verbeterpla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Raadsbrief De kanteling in de Wmo-auditrapport.pdf
              <text:span text:style-name="T2"/>
            </text:p>
            <text:p text:style-name="P3"/>
          </table:table-cell>
          <table:table-cell table:style-name="Table3.A2" office:value-type="string">
            <text:p text:style-name="P4">07-11-2014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348,33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-december/20:00/Ingekomen-stukken-commissie-Inwoners-/Raadsbrief-De-kanteling-in-de-Wmo-auditrapport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Raadsbrief De kanteling in de Wmo.pdf
              <text:span text:style-name="T2"/>
            </text:p>
            <text:p text:style-name="P3"/>
          </table:table-cell>
          <table:table-cell table:style-name="Table3.A2" office:value-type="string">
            <text:p text:style-name="P4">07-11-2014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301,18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-december/20:00/Ingekomen-stukken-commissie-Inwoners-/Raadsbrief-De-kanteling-in-de-Wmo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Raadsbrief intergemeentelijk samenwerken.pdf
              <text:span text:style-name="T2"/>
            </text:p>
            <text:p text:style-name="P3"/>
          </table:table-cell>
          <table:table-cell table:style-name="Table3.A2" office:value-type="string">
            <text:p text:style-name="P4">07-11-2014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799,01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3-december/20:00/Ingekomen-stukken-commissie-Bedrijvigheid-/Raadsbrief-intergemeentelijk-samenwerk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Raadsbrief stand van zaken HOV Arnhem Wageningen-bijlage tekening overzicht HOV projecten.pdf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17-10-2014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
              <text:soft-page-break/>
              5,39 MB
            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4/11-november/20:00/Ingekomen-stukken-commissie-Leefomgeving/Raadsbrief-stand-van-zaken-HOV-Arnhem-Wageningen-bijlage-tekening-overzicht-HOV-project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Raadsbrief stand van zaken HOV Arnhem Wageningen.pdf
              <text:span text:style-name="T2"/>
            </text:p>
            <text:p text:style-name="P3"/>
          </table:table-cell>
          <table:table-cell table:style-name="Table3.A2" office:value-type="string">
            <text:p text:style-name="P4">17-10-2014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78,48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4/11-november/20:00/Ingekomen-stukken-commissie-Leefomgeving/Raadsbrief-stand-van-zaken-HOV-Arnhem-Wagening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Raadsbrief Actualisatienota Wegbeheer Renkum 2015-2017-nota.pdf
              <text:span text:style-name="T2"/>
            </text:p>
            <text:p text:style-name="P3"/>
          </table:table-cell>
          <table:table-cell table:style-name="Table3.A2" office:value-type="string">
            <text:p text:style-name="P4">17-10-2014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7,87 MB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4/11-november/20:00/Ingekomen-stukken-commissie-Leefomgeving/Raadsbrief-Actualisatienota-Wegbeheer-Renkum-2015-2017-nota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Raadsbrief Actualisatienota Wegbeheer Renkum 2015-2017-brf.pdf
              <text:span text:style-name="T2"/>
            </text:p>
            <text:p text:style-name="P3"/>
          </table:table-cell>
          <table:table-cell table:style-name="Table3.A2" office:value-type="string">
            <text:p text:style-name="P4">17-10-2014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1,13 MB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4/11-november/20:00/Ingekomen-stukken-commissie-Leefomgeving/Raadsbrief-Actualisatienota-Wegbeheer-Renkum-2015-2017-brf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Raadsbrief evaluatie onderhoudskwaliteit openbaar groen.pdf
              <text:span text:style-name="T2"/>
            </text:p>
            <text:p text:style-name="P3"/>
          </table:table-cell>
          <table:table-cell table:style-name="Table3.A2" office:value-type="string">
            <text:p text:style-name="P4">17-10-2014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831,96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4/11-november/20:00/Ingekomen-stukken-commissie-Leefomgeving/Raadsbrief-evaluatie-onderhoudskwaliteit-openbaar-gro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Raadsbrief-Jeugdhulp verordening.pdf
              <text:span text:style-name="T2"/>
            </text:p>
            <text:p text:style-name="P3"/>
          </table:table-cell>
          <table:table-cell table:style-name="Table3.A2" office:value-type="string">
            <text:p text:style-name="P4">30-09-2014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918,45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3-oktober/20:00/Ingekomen-stukken-commissie-Inwoners-/Raadsbrief-Jeugdhulp-verordening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Raadsbrief terugkoppeling bijeenkomst sociaal domein en planning vervolg.pdf
              <text:span text:style-name="T2"/>
            </text:p>
            <text:p text:style-name="P3"/>
          </table:table-cell>
          <table:table-cell table:style-name="Table3.A2" office:value-type="string">
            <text:p text:style-name="P4">30-09-2014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7,92 MB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3-oktober/20:00/Ingekomen-stukken-commissie-Inwoners-/Raadsbrief-terugkoppeling-bijeenkomst-sociaal-domein-en-planning-vervolg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Raadsbrief Evaluatie RenkumKaart 2013- evaluatie.pdf
              <text:span text:style-name="T2"/>
            </text:p>
            <text:p text:style-name="P3"/>
          </table:table-cell>
          <table:table-cell table:style-name="Table3.A2" office:value-type="string">
            <text:p text:style-name="P4">18-09-2014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3-oktober/20:00/Ingekomen-stukken-commissie-Inwoners-/Raadsbrief-Evaluatie-RenkumKaart-2013--evaluatie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Raadsbrief evaluatie RenkumKaart 2013.pdf
              <text:span text:style-name="T2"/>
            </text:p>
            <text:p text:style-name="P3"/>
          </table:table-cell>
          <table:table-cell table:style-name="Table3.A2" office:value-type="string">
            <text:p text:style-name="P4">18-09-2014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270,03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3-oktober/20:00/Ingekomen-stukken-commissie-Inwoners-/Raadsbrief-evaluatie-RenkumKaart-2013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Raadsbrief bijstelling macrobudget BUIG 2014.pdf
              <text:span text:style-name="T2"/>
            </text:p>
            <text:p text:style-name="P3"/>
          </table:table-cell>
          <table:table-cell table:style-name="Table3.A2" office:value-type="string">
            <text:p text:style-name="P4">18-09-2014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899,92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3-oktober/20:00/Ingekomen-stukken-commissie-Inwoners-/Raadsbrief-bijstelling-macrobudget-BUIG-2014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Raadsbrief verbonden partijen.pdf
              <text:span text:style-name="T2"/>
            </text:p>
            <text:p text:style-name="P3"/>
          </table:table-cell>
          <table:table-cell table:style-name="Table3.A2" office:value-type="string">
            <text:p text:style-name="P4">26-08-2014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1,02 MB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0-september/20:00/Ingekomen-stukken-cie--Bedrijvigheid/Raadsbrief-verbonden-partij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3k Raadsbrief Dienstverlening Burgerzaken-Auditrapport Dienstverlening BGZ.pdf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510,21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0-september/20:00/Ingekomen-stukken-cie--Bedrijvigheid/3k-Raadsbrief-Dienstverlening-Burgerzaken-Auditrapport-Dienstverlening-BGZ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3k Raadsbrief Dienstverlening Burgerzaken-Verbeterplan.doc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54,50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0-september/20:00/Ingekomen-stukken-cie--Bedrijvigheid/3k-Raadsbrief-Dienstverlening-Burgerzaken-Verbeterplan-1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3k Raadsbrief Dienstverlening Burgerzaken-Verbeterplan.pdf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29,16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0-september/20:00/Ingekomen-stukken-cie--Bedrijvigheid/3k-Raadsbrief-Dienstverlening-Burgerzaken-Verbeterpl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3k Raadsbrief Dienstverlening Burgerzaken.pdf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317,74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0-september/20:00/Ingekomen-stukken-cie--Bedrijvigheid/3k-Raadsbrief-Dienstverlening-Burgerzak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3k Raadsbrief herziene indeling MJB-bijlage 1 Transformatie programma.pdf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52,41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0-september/20:00/Ingekomen-stukken-cie--Bedrijvigheid/3k-Raadsbrief-herziene-indeling-MJB-bijlage-1-Transformatie-programma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3k Raadsbrief herziene indeling MJB.pdf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767,21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0-september/20:00/Ingekomen-stukken-cie--Bedrijvigheid/3k-Raadsbrief-herziene-indeling-MJB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3k Raadsbrief Meicirculaire gemeentefonds 2014.pdf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1,94 MB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0-september/20:00/Ingekomen-stukken-cie--Bedrijvigheid/3k-Raadsbrief-Meicirculaire-gemeentefonds-2014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3j Raadsbrief mbt proces Doorwerth.pdf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918,67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4/9-september/20:00/Ingekomen-stukken-cie--Leefomgeving/3j-Raadsbrief-mbt-proces-Doorwerth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3j Raadsbrief mbt proces Renkum.pdf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873,77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4/9-september/20:00/Ingekomen-stukken-cie--Leefomgeving/3j-Raadsbrief-mbt-proces-Renkum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3j Raadsbrief Project Hogenkampseweg.pdf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2,21 MB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4/9-september/20:00/Ingekomen-stukken-cie--Leefomgeving/3j-Raadsbrief-Project-Hogenkampseweg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3i Raadsbrief MFC 3b4-bijlage Motie beheer en toezicht MFC 3B4.pdf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466,97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8-september/20:00/Ingekomen-stukken-cie--Inwoners/3i-Raadsbrief-MFC-3b4-bijlage-Motie-beheer-en-toezicht-MFC-3B4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3i Raadsbrief MFC 3b4-bijlage organisatiemodel MFC 3b4.pdf
              <text:span text:style-name="T2"/>
            </text:p>
            <text:p text:style-name="P3"/>
          </table:table-cell>
          <table:table-cell table:style-name="Table3.A2" office:value-type="string">
            <text:p text:style-name="P4">13-08-2014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3,56 MB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8-september/20:00/Ingekomen-stukken-cie--Inwoners/3i-Raadsbrief-MFC-3b4-bijlage-organisatiemodel-MFC-3b4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129371 bijlage Kinderpardon.pdf
              <text:span text:style-name="T2"/>
            </text:p>
            <text:p text:style-name="P3"/>
          </table:table-cell>
          <table:table-cell table:style-name="Table3.A2" office:value-type="string">
            <text:p text:style-name="P4">27-05-2014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239,40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6-juni/20:00/Ingekomen-stukken-cie--Inwoners--/129371-bijlage-Kinderpardo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129371 Raadsbrief Kinderpardon.pdf
              <text:span text:style-name="T2"/>
            </text:p>
            <text:p text:style-name="P3"/>
          </table:table-cell>
          <table:table-cell table:style-name="Table3.A2" office:value-type="string">
            <text:p text:style-name="P4">27-05-2014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586,27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6-juni/20:00/Ingekomen-stukken-cie--Inwoners--/129371-Raadsbrief-Kinderpardon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Raadsbrief archiefbeleid.pdf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940,97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4-mei/19:30/Ingekomen-stukken-cie--Bedrijvigheid--/Raadsbrief-archiefbeleid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Raadsbrief groot onderhoud gemeentefonds.pdf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1,67 MB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4-mei/19:30/Ingekomen-stukken-cie--Bedrijvigheid--/Raadsbrief-groot-onderhoud-gemeentefonds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Raadsbrief archief- en dossiervorming-verbeterplan.pdf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32,84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4-mei/19:30/Ingekomen-stukken-cie--Bedrijvigheid--/Raadsbrief-archief--en-dossiervorming-verbeterpla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Raadsbrief archief- en dossiervorming-auditrapport.pdf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254,24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4-mei/19:30/Ingekomen-stukken-cie--Bedrijvigheid--/Raadsbrief-archief--en-dossiervorming-auditrapport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 archief- en dossiervorming.pdf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338,09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4-mei/19:30/Ingekomen-stukken-cie--Bedrijvigheid--/Raadsbrief-archief--en-dossiervorming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Raadsbrief Euregio.pdf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595,00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4-mei/19:30/Ingekomen-stukken-cie--Bedrijvigheid--/Raadsbrief-Euregio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Raadsbrief decembercirculaire gemeentefonds 2013.pdf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2,21 MB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4-mei/19:30/Ingekomen-stukken-cie--Bedrijvigheid--/Raadsbrief-decembercirculaire-gemeentefonds-2013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Raadsbrief evaluatie afvalbeheersplan.pdf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968,65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4-mei/19:30/Ingekomen-stukken-cie--Bedrijvigheid--/Raadsbrief-evaluatie-afvalbeheersplan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Raadsbrief Dorpsplatforms.pdf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1,28 MB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4-mei/19:30/Ingekomen-stukken-cie--Bedrijvigheid--/Raadsbrief-Dorpsplatforms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Raadsbrief ondersteuning Renkumse bedrijven.pdf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868,34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4/14-mei/19:30/Ingekomen-stukken-cie--Bedrijvigheid--/Raadsbrief-ondersteuning-Renkumse-bedrijven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Raadsbrief CO2-analyse-rapport Energie in beeld - CO2-emissies en energieverbruik.pdf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3,85 MB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2-mei/19:30/Ingekomen-stukken-cie--Leefomgeving--/Raadsbrief-CO2-analyse-rapport-Energie-in-beeld---CO2-emissies-en-energieverbruik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Raadsbrief CO2-analyse.pdf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1,63 MB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2-mei/19:30/Ingekomen-stukken-cie--Leefomgeving--/Raadsbrief-CO2-analyse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Raadsbrief CO2-analyse gemeente Renkum.pdf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240,06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2-mei/19:30/Ingekomen-stukken-cie--Leefomgeving--/Raadsbrief-CO2-analyse-gemeente-Renkum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Raadsbrief Dennenkamp Munninghofflaan-bijlage notulen.pdf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162,19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2-mei/19:30/Ingekomen-stukken-cie--Leefomgeving--/Raadsbrief-Dennenkamp-Munninghofflaan-bijlage-notulen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Raadsbrief Dennenkamp Munninghofflaan motie 260214.pdf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806,86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2-mei/19:30/Ingekomen-stukken-cie--Leefomgeving--/Raadsbrief-Dennenkamp-Munninghofflaan-motie-260214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Raadsbrief Sturing sociaal domein regionale taken-Centrale sturing tbv regionale strategische alliantie aangepast n.a.v. het Bresdo 14 maart 2014.pdf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28,94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2-mei/19:30/Ingekomen-stukken-cie--Inwoners/Raadsbrief-Sturing-sociaal-domein-regionale-taken-Centrale-sturing-tbv-regionale-strategische-alliantie-aangepast-n-a-v-het-Bresdo-14-maart-2014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Raadsbrief Sturing sociaal domein regionale taken.pdf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1,13 MB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2-mei/19:30/Ingekomen-stukken-cie--Inwoners/Raadsbrief-Sturing-sociaal-domein-regionale-taken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Raadsbrief transformatieagenda Jeugd Regio Arnhem-bijlage.pdf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527,44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2-mei/19:30/Ingekomen-stukken-cie--Inwoners/Raadsbrief-transformatieagenda-Jeugd-Regio-Arnhem-bijlage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Raadsbrief Transformatieagenda Jeugd Regio Arnhem.pdf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777,50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2-mei/19:30/Ingekomen-stukken-cie--Inwoners/Raadsbrief-Transformatieagenda-Jeugd-Regio-Arnhem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Raadsbrief regionale afspraken functies Bureau Jeugdzorg Gelderland.pdf
              <text:span text:style-name="T2"/>
            </text:p>
            <text:p text:style-name="P3"/>
          </table:table-cell>
          <table:table-cell table:style-name="Table3.A2" office:value-type="string">
            <text:p text:style-name="P4">29-04-2014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1,35 MB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4/12-mei/19:30/Ingekomen-stukken-cie--Inwoners/Raadsbrief-regionale-afspraken-functies-Bureau-Jeugdzorg-Gelderland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09" meta:object-count="0" meta:page-count="6" meta:paragraph-count="329" meta:word-count="619" meta:character-count="4606" meta:non-whitespace-character-count="43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1842552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1842552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