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21:35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- Inzake Verordening Inwonersparticipatie 2025 - VVD CDA RRR D66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168,45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Visie-en-verordening-inwonersparticipatie-gemeente-Renkum/A3-Amendement-Inzake-Verordening-Inwonersparticipatie-2025-VVD-CDA-RRR-D66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- Zienswijze kaderbrief VGGM - VVD PRD PvdA GL D66 RRR GB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273,65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Zienswijze-VGGM-Kaderbrief-2026/A5-Amendement-Zienswijze-kaderbrief-VGGM-VVD-PRD-PvdA-GL-D66-RRR-GB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- Burgerberaad in het instrumentarium - D66 PvdA GL RRR VVD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191,40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Visie-en-verordening-inwonersparticipatie-gemeente-Renkum/M1-Motie-Burgerberaad-in-het-instrumentarium-D66-PvdA-GL-RRR-VV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- Visie en verordening inwonersparticipatie - RRR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115,56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Visie-en-verordening-inwonersparticipatie-gemeente-Renkum/A4-Amendement-Visie-en-verordening-inwonersparticipatie-RRR-PRD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- Inzake Verordening Inwonersparticipatie 2025 - VVD CDA - 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Visie-en-verordening-inwonersparticipatie-gemeente-Renkum/A2-Amendement-Inzake-Verordening-Inwonersparticipatie-2025-VVD-CDA-NIET-IN-STEMMING-GEBRACH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- herontwikkeling Rehobothschool Doorwerth - PvdA GL GB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Herontwikkeling-Rehobothschool/A1-Amendement-herontwikkeling-Rehobothschool-Doorwerth-PvdA-GL-GB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- Oproep Aanleveren Suggesties Straatnaamgeving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13-01-2025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46,26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Motie-vreemd-Oproep-Aanleveren-Suggesties-Straatnaamgeving-PRD/M2-Motie-Oproep-Aanleveren-Suggesties-Straatnaamgeving-2025-PRD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52" meta:character-count="915" meta:non-whitespace-character-count="8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