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3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27-06-2025 16:22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5">
                <draw:image xlink:href="Pictures/100000010000080000000800C9F7B2FE.png" xlink:type="simple" xlink:show="embed" xlink:actuate="onLoad" draw:mime-type="image/png"/>
              </draw:frame>
              17
            </text:p>
          </table:table-cell>
        </table:table-row>
        <table:table-row table:style-name="Table2.2">
          <table:table-cell table:style-name="Table2.A1" office:value-type="string">
            <text:p text:style-name="P8">Periode: juni 2023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1B. Motie RRR CDA-Intelligente oversteekplaatsen-overgenomen door B&amp;amp;W-niet in stemming gebracht
              <text:span text:style-name="T2"/>
            </text:p>
            <text:p text:style-name="P3"/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366,87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Beraadslaging-Voorjaarsnota-2023-en-Perspectiefbrief-2023-2027-1/1B-Motie-RRR-CDA-Intelligente-oversteekplaatsen-overgenomen-door-B-W-niet-in-stemming-gebracht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1A. Amendement RRR - Begaanbaarheid en toegankelijkheid van de trottoirs-INGETROKKEN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91,74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Beraadslaging-Voorjaarsnota-2023-en-Perspectiefbrief-2023-2027-1/1A-Amendement-RRR-Begaanbaarheid-en-toegankelijkheid-van-de-trottoirs-INGETROKK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6 Amendement RRR FJB CDA - stroompunt-AANGENOMEN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116,69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Jaarstukken-2022/Agendapunt-6-Amendement-RRR-FJB-CDA-stroompunt-AANGENOM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Motie D66 FJB Schilderijencollectie Pim Kwak-VERWORPEN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43,37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Motie-vreemd-Schilderijencollectie-Pim-Kwak/Motie-D66-FJB-Schilderijencollectie-Pim-Kwak-VERWORP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Motie vreemd GL GB FJB CDA RRR - De Poort van Renkum en groot maatschappelijk belang-AANGENOMEN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87,42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Motie-vreemd-Poort-van-Renkum-en-groot-maatschappelijk-belang/Motie-vreemd-GL-GB-FJB-CDA-RRR-De-Poort-van-Renkum-en-groot-maatschappelijk-belang-AANGENOM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Motie D66 FJB 'Alle hens aan dek in de Agendacommissie’ 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58,20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Benoeming-voorzitters-raadscommissies-en-raadsontmoetingen/Motie-D66-FJB-Alle-hens-aan-dek-in-de-Agendacommissie-INGETROKK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Motie CDA behoud grote bomen plangebied Spooronderdoorgang Wolfheze-VERWORPEN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33,15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Beeldkwaliteitsplan-spooronderdoorgang-Wolfheze/Motie-CDA-behoud-grote-bomen-plangebied-Spooronderdoorgang-Wolfheze-VERWORP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4E. Motie D66 FJB PvdA GB GL CDA - Jeugd betrekken bij de lokale democratie-UNANIEM AANGENOMEN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77,67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Besluitvorming-Perspectiefbrief-2023-2027/4E-Motie-D66-FJB-PvdA-GB-GL-CDA-Jeugd-betrekken-bij-de-lokale-democratie-UNANIEM-AANGENOM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4D. Motie D66 VVD Toekomstbestendige mantelzorg 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55,04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Besluitvorming-Perspectiefbrief-2023-2027/4D-Motie-D66-VVD-Toekomstbestendige-mantelzorg-AANGENOM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4C. Motie D66 GL 'Minder asfalt- klink(er)t goed' 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61,62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Besluitvorming-Perspectiefbrief-2023-2027/4C-Motie-D66-GL-Minder-asfalt-klink-er-t-goed-INGETROKK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4B. Openbare watertappunten gemeente Renkum - 2023
              <text:span text:style-name="T2"/>
            </text:p>
            <text:p text:style-name="P3"/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373,54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Besluitvorming-Perspectiefbrief-2023-2027/4B-Openbare-watertappunten-gemeente-Renkum-2023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4B. Motie FJB CDA RRR Watertappunten 2023 - 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48,94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Besluitvorming-Perspectiefbrief-2023-2027/4B-Motie-FJB-CDA-RRR-Watertappunten-2023-VERWORPE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4A. Motie VVD D66 GL Groenbeheer ruimtelijke omgeving 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47,41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Besluitvorming-Perspectiefbrief-2023-2027/4A-Motie-VVD-D66-GL-Groenbeheer-ruimtelijke-omgeving-AANGENOMEN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3A. Amendement VVD en RRR - Hand op de knip 5 - 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73,34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Besluitvorming-Perspectiefbrief-2023-2027/3A-Amendement-VVD-en-RRR-Hand-op-de-knip-5-VERWORP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2B. Motie D66 'Samen zorgen voor meer ruimte voor bomen, groen en fietsen'INGETROKKEN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54,21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Beraadslaging-Voorjaarsnota-2023-en-Perspectiefbrief-2023-2027-1/2B-Motie-D66-Samen-zorgen-voor-meer-ruimte-voor-bomen-groen-en-fietsen-INGETROKK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2A. Motie D66 VVD GL PvdA - Tijdelijke huisvesting-INGETROKKEN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29-06-2023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64,93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8-juni/15:00/Beraadslaging-Voorjaarsnota-2023-en-Perspectiefbrief-2023-2027-1/2A-Motie-D66-VVD-GL-PvdA-Tijdelijke-huisvesting-INGETROKKEN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Motie vreemd aan de orde - D66 'Meer commissieleden per fractie maken het raadswerk makkelijker, beter en leuker’
              <text:span text:style-name="T2"/>
            </text:p>
            <text:p text:style-name="P3"/>
          </table:table-cell>
          <table:table-cell table:style-name="Table3.A2" office:value-type="string">
            <text:p text:style-name="P4">21-06-2023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49,30 KB</text:p>
          </table:table-cell>
          <table:table-cell table:style-name="Table3.A2" office:value-type="string">
            <text:p text:style-name="P22">
              <text:a xlink:type="simple" xlink:href="https://raad.renkum.nl/Vergaderingen/Raadscommissie/2023/20-juni/20:00/Verordening-tot-wijziging-van-de-Verordening-op-de-raadscommissie-2020/Motie-vreemd-aan-de-orde-D66-Meer-commissieleden-per-fractie-maken-het-raadswerk-makkelijker-beter-en-leuker-1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37" meta:object-count="0" meta:page-count="2" meta:paragraph-count="113" meta:word-count="303" meta:character-count="1877" meta:non-whitespace-character-count="168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75890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75890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