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9b motie vreemd GB VVD D66 mbt exploitatie Doelum-AANGENOMEN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mbt-exploitatie-Doelum/Agendapunt-9b-motie-vreemd-GB-VVD-D66-mbt-exploitatie-Doelu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9a motie vreemd D66 CDA PvdA - Kunst en cultuur in Renkum fysiek voor iedereen bereikbaar-AANGENOMEN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kunst-en-cultuur-in-Renkum-fysiek-voor-iedereen-bereikbaar/Agendapunt-9a-motie-vreemd-D66-CDA-PvdA-Kunst-en-cultuur-in-Renkum-fysiek-voor-iedereen-bereikbaar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motie GB VVD CDA D66 mbt Regionale Agenda 2023-2024-AANGENOMEN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Groene-Metropoolregio-Arnhem-Nijmegen-deelname-regionale-opgaven-2023-2024/Agendapunt-8-motie-GB-VVD-CDA-D66-mbt-Regionale-Agenda-2023-2024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MOTIE D66 GL CDA PvdA -ook betaalbaar wonen in de Nieuwe Valkenburcht-AANGENOMEN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MOTIE-D66-GL-CDA-PvdA-ook-betaalbaar-wonen-in-de-Nieuwe-Valkenburch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amendement GroenLinks CDA - Valkenburcht niet hoger dan nu-NIET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GroenLinks-CDA-Valkenburcht-niet-hoger-dan-nu-NIET-INGEDI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 amendement D66 GL CDA ONE PvdA -ook betaalbaar wonen in de Nieuwe Valkenburcht-NIET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D66-GL-CDA-ONE-PvdA-ook-betaalbaar-wonen-in-de-Nieuwe-Valkenburcht-NIET-INGEDIEN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L-PvdA-D66-FJB-CDA-ONE-Natuurinclusieve-landbouw-v2-AANGENOM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B-Wat-doen-we-met-ravijnjaar-2026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FJB-mbt-opnamedeel-IHP-in-het-Grondbedrijf-INGETROKK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D66-VVD-steun-voor-de-Renkumse-ondernemers-in-de-energiecrisis-versie-1-AANGENOM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open-einde-regelingen-beperken-VERWORP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doorbraakmethode-effectief-inzetten-AANGENOMEN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GB-mbt-evaluatie-bijzondere-bijstand-AANGENOMEN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FJB-volledig-uitrollen-Koersplan-Renkum-02112022-VERWORP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D66-Renkum-sluit-zich-aan-bij-het-Schone-Lucht-Akkoord-AANGENOM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9 amendement D66 mbt startnotitie bestuurlijke toekomst (1)-NIET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Startnotitie-Bestuurlijke-toekomst-Gemeente-Renkum/Agendapunt-9-amendement-D66-mbt-startnotitie-bestuurlijke-toekomst-1-NIET-IN-STEMMING-GEBRACHT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L-PvdA-D66-FJB-CDA-ONE-Natuurinclusieve-landbouw-v2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B-Wat-doen-we-met-ravijnjaar-2026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FJB-mbt-opnamedeel-IHP-in-het-Grondbedrijf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D66-VVD-steun-voor-de-Renkumse-ondernemers-in-de-energiecrisis-versie-1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open-einde-regelingen-beperken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doorbraakmethode-effectief-inzett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GB-mbt-evaluatie-bijzondere-bijstand-AANGENOM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FJB-volledig-uitrollen-Koersplan-Renkum-02112022-VERWORP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D66-Renkum-sluit-zich-aan-bij-het-Schone-Lucht-Akkoord-AANGENOM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444" meta:character-count="2954" meta:non-whitespace-character-count="26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2031965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2031965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