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06:39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5">
                <draw:image xlink:href="Pictures/100000010000080000000800C9F7B2FE.png" xlink:type="simple" xlink:show="embed" xlink:actuate="onLoad" draw:mime-type="image/png"/>
              </draw:frame>
              2
            </text:p>
          </table:table-cell>
        </table:table-row>
        <table:table-row table:style-name="Table2.2">
          <table:table-cell table:style-name="Table2.A1" office:value-type="string">
            <text:p text:style-name="P8">Periode: november 2018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 vreemd GL D66 PvdA PRD mbt zwerfafval-aangenomen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28-11-2018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467,28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GL-D66-PvdA-PRD-mbt-zwerfafval-aangenom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 vreemd VVD GB mbt recreatief gebruik Neder-Rijn-aangenomen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28-11-2018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514,40 KB</text:p>
          </table:table-cell>
          <table:table-cell table:style-name="Table3.A2" office:value-type="string">
            <text:p text:style-name="P22">
              <text:a xlink:type="simple" xlink:href="https://raad.renkum.nl/documenten/moties-en-amendementen/Motie-vreemd-VVD-GB-mbt-recreatief-gebruik-Neder-Rijn-aangenom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" meta:object-count="0" meta:page-count="1" meta:paragraph-count="23" meta:word-count="48" meta:character-count="302" meta:non-whitespace-character-count="27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922446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922446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