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09:18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9">
                <draw:image xlink:href="Pictures/100000010000080000000800C9F7B2FE.png" xlink:type="simple" xlink:show="embed" xlink:actuate="onLoad" draw:mime-type="image/png"/>
              </draw:frame>
              4
            </text:p>
          </table:table-cell>
        </table:table-row>
        <table:table-row table:style-name="Table2.2">
          <table:table-cell table:style-name="Table2.A1" office:value-type="string">
            <text:p text:style-name="P8">Periode: april 2015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 D66-VVD-GL-GB-RZS mbt evaluatie van de beleidsnotitie Wonen en Zorg.pdf
              <text:span text:style-name="T2"/>
            </text:p>
            <text:p text:style-name="P3"/>
          </table:table-cell>
          <table:table-cell table:style-name="Table3.A2" office:value-type="string">
            <text:p text:style-name="P4">22-04-2015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720,42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D66-VVD-GL-GB-RZS-mbt-evaluatie-van-de-beleidsnotitie-Wonen-en-Zor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 D66-VVD-GL-GB-RZS mbt bijzondere zorginstellingen met bovenlokale functie in beleidsnotitie Wonen en Zorg.pdf
              <text:span text:style-name="T2"/>
            </text:p>
            <text:p text:style-name="P3"/>
          </table:table-cell>
          <table:table-cell table:style-name="Table3.A2" office:value-type="string">
            <text:p text:style-name="P4">22-04-2015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466,33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D66-VVD-GL-GB-RZS-mbt-bijzondere-zorginstellingen-met-bovenlokale-functie-in-beleidsnotitie-Wonen-en-Zorg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 vreemd aan de orde PRD-D66-CDA mbt realiseren overnachtingslocaties voor campers in de openbare ruimte.pdf
              <text:span text:style-name="T2"/>
            </text:p>
            <text:p text:style-name="P3"/>
          </table:table-cell>
          <table:table-cell table:style-name="Table3.A2" office:value-type="string">
            <text:p text:style-name="P4">22-04-2015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970,82 KB</text:p>
          </table:table-cell>
          <table:table-cell table:style-name="Table3.A2" office:value-type="string">
            <text:p text:style-name="P22">
              <text:a xlink:type="simple" xlink:href="https://raad.renkum.nl/Vergaderingen/Gemeenteraad/2015/29-april/20:00/Motie-vreemd-aan-de-orde-van-de-dag-Het-op-kleine-schaal-met-een-omvang-voor-circa-5-tot-10-voertuigen-bieden-van-gelegenheid-in-de-openbare-ruimte-war-mensen-met-een-camper-terecht-kunnen/Motie-vreemd-aan-de-orde-PRD-D66-CDA-mbt-realiseren-overnachtingslocaties-voor-campers-in-de-openbare-ruimt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Motie vreemd aan de orde PRD-D66-CDA mbt fietspendelboot 2015.pdf
              <text:span text:style-name="T2"/>
            </text:p>
            <text:p text:style-name="P3"/>
          </table:table-cell>
          <table:table-cell table:style-name="Table3.A2" office:value-type="string">
            <text:p text:style-name="P4">22-04-2015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462,28 KB</text:p>
          </table:table-cell>
          <table:table-cell table:style-name="Table3.A2" office:value-type="string">
            <text:p text:style-name="P22">
              <text:a xlink:type="simple" xlink:href="https://raad.renkum.nl/Vergaderingen/Gemeenteraad/2015/29-april/20:00/Motie-vreemd-aan-de-orde-van-de-dag-Fietspendelboot-2015/Motie-vreemd-aan-de-orde-PRD-D66-CDA-mbt-fietspendelboot-201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1" meta:object-count="0" meta:page-count="1" meta:paragraph-count="35" meta:word-count="91" meta:character-count="622" meta:non-whitespace-character-count="56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1026753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1026753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