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05-06-2025 00:14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7">
                <draw:image xlink:href="Pictures/100000010000080000000800C9F7B2FE.png" xlink:type="simple" xlink:show="embed" xlink:actuate="onLoad" draw:mime-type="image/png"/>
              </draw:frame>
              8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vraag - spreidingsmogelijkheid gemeentelijke belastingen - GroenLinks
              <text:span text:style-name="T2"/>
            </text:p>
            <text:p text:style-name="P3"/>
          </table:table-cell>
          <table:table-cell table:style-name="Table3.A2" office:value-type="string">
            <text:p text:style-name="P4">26-02-2025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449,59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spreidingsmogelijkheid-gemeentelijke-belastingen-GroenLink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vraag inc. bijlage - Rapport Toekomstvisie en Actieplan Renkum Centrum - PRD
              <text:span text:style-name="T2"/>
            </text:p>
            <text:p text:style-name="P3"/>
          </table:table-cell>
          <table:table-cell table:style-name="Table3.A2" office:value-type="string">
            <text:p text:style-name="P4">26-02-2025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6,23 MB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inc-bijlage-Rapport-Toekomstvisie-en-Actieplan-Renkum-Centrum-PR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vraag - Bopa - PRD
              <text:span text:style-name="T2"/>
            </text:p>
            <text:p text:style-name="P3"/>
          </table:table-cell>
          <table:table-cell table:style-name="Table3.A2" office:value-type="string">
            <text:p text:style-name="P4">14-02-2025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453,47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Bopa-PR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vraag - Mate van tevredenheid - PRD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268,74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Mate-van-tevredenheid-PR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Bijlage bij beantwoording technische vraag - Mate van tevredenheid - PRD
              <text:span text:style-name="T2"/>
            </text:p>
            <text:p text:style-name="P3"/>
          </table:table-cell>
          <table:table-cell table:style-name="Table3.A2" office:value-type="string">
            <text:p text:style-name="P4">13-02-2025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1,65 MB</text:p>
          </table:table-cell>
          <table:table-cell table:style-name="Table3.A2" office:value-type="string">
            <text:p text:style-name="P22">
              <text:a xlink:type="simple" xlink:href="https://raad.renkum.nl/Documenten/Bijlage-bij-beantwoording-technische-vraag-Mate-van-tevredenheid-P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vraag - Verkeerssituatie Dorpsstraat Renkum - PRD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410,88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Verkeerssituatie-Dorpsstraat-Renkum-PRD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vraag - Eisen begroting Provincie Gelderland - PRD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1,49 MB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Eisen-begroting-Provincie-Gelderland-P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vraag - Kosten Advies Van de Laar - PRD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03-02-2025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284,51 KB</text:p>
          </table:table-cell>
          <table:table-cell table:style-name="Table3.A2" office:value-type="string">
            <text:p text:style-name="P22">
              <text:a xlink:type="simple" xlink:href="https://raad.renkum.nl/Documenten/Beantwoording-technische-vraag-Kosten-Advies-Van-de-Laar-PR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9" meta:object-count="0" meta:page-count="2" meta:paragraph-count="59" meta:word-count="147" meta:character-count="942" meta:non-whitespace-character-count="8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1954642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1954642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