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04-06-2025 23:55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3">
                <draw:image xlink:href="Pictures/100000010000080000000800C9F7B2FE.png" xlink:type="simple" xlink:show="embed" xlink:actuate="onLoad" draw:mime-type="image/png"/>
              </draw:frame>
              11
            </text:p>
          </table:table-cell>
        </table:table-row>
        <table:table-row table:style-name="Table2.2">
          <table:table-cell table:style-name="Table2.A1" office:value-type="string">
            <text:p text:style-name="P8">Periode: januari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vraag - Kosten afscheidsreceptie en nieuwjaarsbijeenkomst - PvdA
              <text:span text:style-name="T2"/>
            </text:p>
            <text:p text:style-name="P3"/>
          </table:table-cell>
          <table:table-cell table:style-name="Table3.A2" office:value-type="string">
            <text:p text:style-name="P4">29-01-2025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441,85 KB</text:p>
          </table:table-cell>
          <table:table-cell table:style-name="Table3.A2" office:value-type="string">
            <text:p text:style-name="P22">
              <text:a xlink:type="simple" xlink:href="https://raad.renkum.nl/Documenten/Beantwoording-technische-vraag-kosten-afscheidsreceptie-en-nieuwjaarsbijeenkoms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vragen - Invloed stikstof m.b.t. Rehobothschool – RRR
              <text:span text:style-name="T2"/>
            </text:p>
            <text:p text:style-name="P3"/>
          </table:table-cell>
          <table:table-cell table:style-name="Table3.A2" office:value-type="string">
            <text:p text:style-name="P4">29-01-2025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83,01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9-januari/20:00/Herontwikkeling-Rehobothschool/Beantwoording-technische-vragen-Invloed-stikstof-RRR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vraag - Perspectief van jongeren in de jeugdzorg - PRD
              <text:span text:style-name="T2"/>
            </text:p>
            <text:p text:style-name="P3"/>
          </table:table-cell>
          <table:table-cell table:style-name="Table3.A2" office:value-type="string">
            <text:p text:style-name="P4">24-01-2025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336,98 KB</text:p>
          </table:table-cell>
          <table:table-cell table:style-name="Table3.A2" office:value-type="string">
            <text:p text:style-name="P22">
              <text:a xlink:type="simple" xlink:href="https://raad.renkum.nl/Documenten/Beantwoording-technische-vraag-Perspectief-van-jongeren-in-de-jeugdzorg-PR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vraag - Opdracht projectleider Bestuurlijke Toekomst - PRD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713,21 KB</text:p>
          </table:table-cell>
          <table:table-cell table:style-name="Table3.A2" office:value-type="string">
            <text:p text:style-name="P22">
              <text:a xlink:type="simple" xlink:href="https://raad.renkum.nl/Documenten/Beantwoording-technische-vraag-Opdracht-projectleider-Bestuurlijke-Toekomst-PRD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technische vraag - School Doorwerth - Centrumplan - VVD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618,44 KB</text:p>
          </table:table-cell>
          <table:table-cell table:style-name="Table3.A2" office:value-type="string">
            <text:p text:style-name="P22">
              <text:a xlink:type="simple" xlink:href="https://raad.renkum.nl/Documenten/Beantwoording-technische-vraag-School-Doorwerth-Centrumplan-VVD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technische vraag - kosten bloemetjes - RRR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50,75 KB</text:p>
          </table:table-cell>
          <table:table-cell table:style-name="Table3.A2" office:value-type="string">
            <text:p text:style-name="P22">
              <text:a xlink:type="simple" xlink:href="https://raad.renkum.nl/Documenten/Beantwoording-technische-vraag-kosten-bloemetjes-RRR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Beantwoording technische vraag - energieverbruik gemeentehuis - GroenLinks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769,04 KB</text:p>
          </table:table-cell>
          <table:table-cell table:style-name="Table3.A2" office:value-type="string">
            <text:p text:style-name="P22">
              <text:a xlink:type="simple" xlink:href="https://raad.renkum.nl/Documenten/Beantwoording-technische-vraag-energieverbruik-gemeentehuis-GroenLink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Beantwoording technische vraag – Omvang vrije deel algemene reserve - PRD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82,21 KB</text:p>
          </table:table-cell>
          <table:table-cell table:style-name="Table3.A2" office:value-type="string">
            <text:p text:style-name="P22">
              <text:a xlink:type="simple" xlink:href="https://raad.renkum.nl/Documenten/Beantwoording-technische-vraag-Omvang-vrije-deel-algemene-reserve-PRD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Beantwoording technische vraag - Valkenburcht - PRD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602,31 KB</text:p>
          </table:table-cell>
          <table:table-cell table:style-name="Table3.A2" office:value-type="string">
            <text:p text:style-name="P22">
              <text:a xlink:type="simple" xlink:href="https://raad.renkum.nl/Documenten/Beantwoording-technische-vraag-Valkenburcht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Beantwoording technische vraag – Nieuwjaarstoespraak - PRD
              <text:span text:style-name="T2"/>
            </text:p>
            <text:p text:style-name="P3"/>
          </table:table-cell>
          <table:table-cell table:style-name="Table3.A2" office:value-type="string">
            <text:p text:style-name="P4">09-01-2025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76,35 KB</text:p>
          </table:table-cell>
          <table:table-cell table:style-name="Table3.A2" office:value-type="string">
            <text:p text:style-name="P22">
              <text:a xlink:type="simple" xlink:href="https://raad.renkum.nl/Documenten/Beantwoording-technische-vraag-Nieuwjaarstoespraak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Beantwoording technische vraag – Medisch afval n.a.v. beantwoording LAB sociaal team - RRR
              <text:span text:style-name="T2"/>
            </text:p>
            <text:p text:style-name="P3"/>
          </table:table-cell>
          <table:table-cell table:style-name="Table3.A2" office:value-type="string">
            <text:p text:style-name="P4">09-01-2025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31,81 KB</text:p>
          </table:table-cell>
          <table:table-cell table:style-name="Table3.A2" office:value-type="string">
            <text:p text:style-name="P22">
              <text:a xlink:type="simple" xlink:href="https://raad.renkum.nl/Documenten/Beantwoording-technische-vraag-Medisch-afval-n-a-v-beantwoording-LAB-sociaal-team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5" meta:object-count="0" meta:page-count="2" meta:paragraph-count="77" meta:word-count="187" meta:character-count="1255" meta:non-whitespace-character-count="11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298603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298603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