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08:35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1827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22" meta:non-whitespace-character-count="1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786102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786102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