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07-06-2025 15:44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Rekenkamercommissie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augustus 2015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111" meta:non-whitespace-character-count="10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1611490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1611490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