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juli 2011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Rapport Dorpsplatforms 2011 DEFINITIEF (20 april 2011).doc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14-07-2011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598,00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-Dorpsplatforms-2011-DEFINITIEF-20-april-20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Onderzoeksprogramma 2011 (versie 28 januari 2011).doc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14-07-2011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11-versie-28-januari-201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Evaluatierapport Rkc april 2011 (definitief).doc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14-07-2011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Evaluatierapport-Rkc-april-2011-definiti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4" meta:character-count="367" meta:non-whitespace-character-count="3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