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01-07-2025 01:03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Onderzoekscommissie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