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08-07-2025 01:43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Onderzoekscommissie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