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00:28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april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ingekomen stukken - raadsvergadering 16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07-04-2025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216,71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Ingekomen-stukken-brieven-gericht-aan-de-raad-van-15-maart-t-m-7-april-2025/1-Lijst-ingekomen-stukken-raadsvergadering-16-april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3" meta:character-count="201" meta:non-whitespace-character-count="1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950503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950503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