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19-06-2025 04:17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februari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ingekomen stukken - raadsvergadering 26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112,65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26-februari/20:00/Ingekomen-stukken-brieven-gericht-aan-de-raad-van-24-januari-t-m-18-februari-2025/1-Lijst-ingekomen-stukken-raadsvergadering-28-februar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33" meta:character-count="207" meta:non-whitespace-character-count="19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104116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104116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