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juni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25, 24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24-06-2021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59,89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5-24-jun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24, 17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17-06-2021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7-jun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23, 10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10-06-2021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63,23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10-juni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22, 3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03-06-2021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3-jun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40" meta:non-whitespace-character-count="3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